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39"/>
        <w:gridCol w:w="4239"/>
      </w:tblGrid>
      <w:tr w:rsidR="00A00596" w14:paraId="619EE992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3975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Fartygets namn: 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0FD9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Byggår: </w:t>
            </w:r>
          </w:p>
        </w:tc>
      </w:tr>
      <w:tr w:rsidR="00A00596" w14:paraId="52F84F00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7C0E" w14:textId="77777777" w:rsidR="00A00596" w:rsidRDefault="00991BF5">
            <w:pPr>
              <w:rPr>
                <w:rFonts w:ascii="Arial" w:hAnsi="Arial"/>
              </w:rPr>
            </w:pPr>
            <w:r>
              <w:sym w:font="Wingdings" w:char="F0A8"/>
            </w:r>
            <w:r>
              <w:rPr>
                <w:rFonts w:ascii="Arial" w:hAnsi="Arial"/>
              </w:rPr>
              <w:t xml:space="preserve">   Öppen båt med utombordare </w:t>
            </w:r>
            <w:r>
              <w:rPr>
                <w:rFonts w:ascii="Arial" w:hAnsi="Arial"/>
              </w:rPr>
              <w:br/>
            </w:r>
            <w:r>
              <w:sym w:font="Wingdings" w:char="F0A8"/>
            </w:r>
            <w:r>
              <w:rPr>
                <w:rFonts w:ascii="Arial" w:hAnsi="Arial"/>
              </w:rPr>
              <w:t xml:space="preserve">   Segel jolle </w:t>
            </w:r>
          </w:p>
          <w:p w14:paraId="716ADBC8" w14:textId="77777777" w:rsidR="00A00596" w:rsidRDefault="00991BF5">
            <w:pPr>
              <w:rPr>
                <w:rFonts w:ascii="Arial" w:hAnsi="Arial"/>
              </w:rPr>
            </w:pPr>
            <w:r>
              <w:sym w:font="Wingdings" w:char="F0A8"/>
            </w:r>
            <w:r>
              <w:rPr>
                <w:rFonts w:ascii="Arial" w:hAnsi="Arial"/>
              </w:rPr>
              <w:t xml:space="preserve">   Optimist jolle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E786D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Dimensioner: </w:t>
            </w:r>
          </w:p>
          <w:p w14:paraId="2DDEAF50" w14:textId="77777777" w:rsidR="00A00596" w:rsidRDefault="00991BF5">
            <w:pPr>
              <w:tabs>
                <w:tab w:val="left" w:pos="19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LOA:</w:t>
            </w:r>
            <w:r>
              <w:rPr>
                <w:rFonts w:ascii="Arial" w:hAnsi="Arial"/>
              </w:rPr>
              <w:tab/>
              <w:t>Bredd:</w:t>
            </w:r>
          </w:p>
        </w:tc>
      </w:tr>
      <w:tr w:rsidR="00A00596" w14:paraId="05244C53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BA305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Båttyp / fabrikat: </w:t>
            </w:r>
            <w:r>
              <w:rPr>
                <w:rFonts w:ascii="Arial" w:hAnsi="Arial"/>
              </w:rPr>
              <w:br/>
              <w:t xml:space="preserve"> </w:t>
            </w:r>
          </w:p>
        </w:tc>
        <w:tc>
          <w:tcPr>
            <w:tcW w:w="4239" w:type="dxa"/>
            <w:tcBorders>
              <w:left w:val="single" w:sz="6" w:space="0" w:color="auto"/>
              <w:right w:val="single" w:sz="6" w:space="0" w:color="auto"/>
            </w:tcBorders>
          </w:tcPr>
          <w:p w14:paraId="42A9BF7F" w14:textId="77777777" w:rsidR="00A00596" w:rsidRDefault="00991BF5">
            <w:pPr>
              <w:tabs>
                <w:tab w:val="left" w:pos="199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Djup:</w:t>
            </w:r>
          </w:p>
        </w:tc>
      </w:tr>
      <w:tr w:rsidR="00A00596" w14:paraId="1B0A985B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90AFD1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Register. Bet: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D073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Deplacement: </w:t>
            </w:r>
          </w:p>
        </w:tc>
      </w:tr>
      <w:tr w:rsidR="00A00596" w14:paraId="503C73CC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</w:tcBorders>
          </w:tcPr>
          <w:p w14:paraId="0083A6F7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Kår / ägare: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90548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Byggn.Nr/Skrov Nr:</w:t>
            </w:r>
            <w:r>
              <w:rPr>
                <w:rFonts w:ascii="Arial" w:hAnsi="Arial"/>
              </w:rPr>
              <w:br/>
            </w:r>
          </w:p>
        </w:tc>
      </w:tr>
      <w:tr w:rsidR="00A00596" w14:paraId="3840029C" w14:textId="77777777">
        <w:tc>
          <w:tcPr>
            <w:tcW w:w="4239" w:type="dxa"/>
            <w:tcBorders>
              <w:left w:val="single" w:sz="6" w:space="0" w:color="auto"/>
            </w:tcBorders>
          </w:tcPr>
          <w:p w14:paraId="3A3339D8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DA0D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Minimibesättning:</w:t>
            </w:r>
            <w:r>
              <w:rPr>
                <w:rFonts w:ascii="Arial" w:hAnsi="Arial"/>
              </w:rPr>
              <w:br/>
            </w:r>
          </w:p>
        </w:tc>
      </w:tr>
      <w:tr w:rsidR="00A00596" w14:paraId="31169F5D" w14:textId="77777777">
        <w:tc>
          <w:tcPr>
            <w:tcW w:w="4239" w:type="dxa"/>
            <w:tcBorders>
              <w:left w:val="single" w:sz="6" w:space="0" w:color="auto"/>
            </w:tcBorders>
          </w:tcPr>
          <w:p w14:paraId="0AB0E501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1208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 antal personer ombord:</w:t>
            </w:r>
            <w:r>
              <w:rPr>
                <w:rFonts w:ascii="Arial" w:hAnsi="Arial"/>
              </w:rPr>
              <w:br/>
            </w:r>
          </w:p>
        </w:tc>
      </w:tr>
      <w:tr w:rsidR="00A00596" w14:paraId="20186CA7" w14:textId="77777777">
        <w:tc>
          <w:tcPr>
            <w:tcW w:w="4239" w:type="dxa"/>
            <w:tcBorders>
              <w:left w:val="single" w:sz="6" w:space="0" w:color="auto"/>
            </w:tcBorders>
          </w:tcPr>
          <w:p w14:paraId="4BEC8030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7D44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Bygg.Varv: </w:t>
            </w:r>
            <w:r>
              <w:rPr>
                <w:rFonts w:ascii="Arial" w:hAnsi="Arial"/>
              </w:rPr>
              <w:br/>
            </w:r>
          </w:p>
        </w:tc>
      </w:tr>
      <w:tr w:rsidR="00A00596" w14:paraId="211042AA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0CF910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Försäkring: 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D611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Byggnadsmaterial:</w:t>
            </w:r>
            <w:r>
              <w:rPr>
                <w:rFonts w:ascii="Arial" w:hAnsi="Arial"/>
              </w:rPr>
              <w:br/>
              <w:t xml:space="preserve"> </w:t>
            </w:r>
          </w:p>
        </w:tc>
      </w:tr>
      <w:tr w:rsidR="00A00596" w14:paraId="3BD9329C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2A3C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Riggtyp:</w:t>
            </w:r>
          </w:p>
        </w:tc>
        <w:tc>
          <w:tcPr>
            <w:tcW w:w="4239" w:type="dxa"/>
            <w:tcBorders>
              <w:top w:val="single" w:sz="6" w:space="0" w:color="auto"/>
              <w:right w:val="single" w:sz="6" w:space="0" w:color="auto"/>
            </w:tcBorders>
          </w:tcPr>
          <w:p w14:paraId="5792F54B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Motor: </w:t>
            </w:r>
          </w:p>
        </w:tc>
      </w:tr>
      <w:tr w:rsidR="00A00596" w14:paraId="0DE4CBD0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7E3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Segelarea: </w:t>
            </w:r>
          </w:p>
        </w:tc>
        <w:tc>
          <w:tcPr>
            <w:tcW w:w="4239" w:type="dxa"/>
            <w:tcBorders>
              <w:right w:val="single" w:sz="6" w:space="0" w:color="auto"/>
            </w:tcBorders>
          </w:tcPr>
          <w:p w14:paraId="7DD92170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Motornummer:</w:t>
            </w:r>
          </w:p>
        </w:tc>
      </w:tr>
      <w:tr w:rsidR="00A00596" w14:paraId="0244CCDB" w14:textId="77777777">
        <w:tc>
          <w:tcPr>
            <w:tcW w:w="4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6BA36F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Segel sydda år: </w:t>
            </w:r>
          </w:p>
        </w:tc>
        <w:tc>
          <w:tcPr>
            <w:tcW w:w="4239" w:type="dxa"/>
            <w:tcBorders>
              <w:right w:val="single" w:sz="6" w:space="0" w:color="auto"/>
            </w:tcBorders>
          </w:tcPr>
          <w:p w14:paraId="4569ADFE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Effekt:</w:t>
            </w:r>
          </w:p>
        </w:tc>
      </w:tr>
      <w:tr w:rsidR="00A00596" w14:paraId="739B8487" w14:textId="77777777">
        <w:tc>
          <w:tcPr>
            <w:tcW w:w="4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B066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4239" w:type="dxa"/>
            <w:tcBorders>
              <w:bottom w:val="single" w:sz="6" w:space="0" w:color="auto"/>
              <w:right w:val="single" w:sz="6" w:space="0" w:color="auto"/>
            </w:tcBorders>
          </w:tcPr>
          <w:p w14:paraId="0542ED70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Drifttid: </w:t>
            </w:r>
          </w:p>
        </w:tc>
      </w:tr>
    </w:tbl>
    <w:p w14:paraId="30381AA4" w14:textId="77777777" w:rsidR="00A00596" w:rsidRDefault="00A00596">
      <w:pPr>
        <w:rPr>
          <w:rFonts w:ascii="Arial" w:hAnsi="Arial"/>
        </w:rPr>
      </w:pPr>
    </w:p>
    <w:p w14:paraId="7362D91F" w14:textId="77777777" w:rsidR="00A00596" w:rsidRDefault="00991BF5">
      <w:pPr>
        <w:tabs>
          <w:tab w:val="left" w:pos="720"/>
          <w:tab w:val="left" w:pos="50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Förklaringar:</w:t>
      </w:r>
    </w:p>
    <w:p w14:paraId="32306868" w14:textId="77777777" w:rsidR="00A00596" w:rsidRDefault="00A00596">
      <w:pPr>
        <w:tabs>
          <w:tab w:val="left" w:pos="720"/>
          <w:tab w:val="left" w:pos="5040"/>
        </w:tabs>
        <w:rPr>
          <w:rFonts w:ascii="Times New Roman" w:hAnsi="Times New Roman"/>
        </w:rPr>
      </w:pPr>
    </w:p>
    <w:p w14:paraId="06223839" w14:textId="77777777" w:rsidR="00A00596" w:rsidRDefault="00991BF5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punkter är givetvis inte tillämpliga på alla båtar. </w:t>
      </w:r>
    </w:p>
    <w:p w14:paraId="69D39F66" w14:textId="77777777" w:rsidR="00A00596" w:rsidRDefault="00991BF5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>I samband med besiktningen skall besiktningsmannen se kårens försäkringsbrev.</w:t>
      </w:r>
    </w:p>
    <w:p w14:paraId="7696EAD6" w14:textId="77777777" w:rsidR="00A00596" w:rsidRDefault="00991BF5">
      <w:pPr>
        <w:rPr>
          <w:rFonts w:ascii="Arial" w:hAnsi="Arial"/>
        </w:rPr>
      </w:pPr>
      <w:r>
        <w:rPr>
          <w:rFonts w:ascii="Times New Roman" w:hAnsi="Times New Roman"/>
        </w:rPr>
        <w:t>Protokollet är utformat för att kunna användas även vid tillfällen då kåren lånar in båtar utifrån.</w:t>
      </w:r>
    </w:p>
    <w:p w14:paraId="16BC0B55" w14:textId="77777777" w:rsidR="00A00596" w:rsidRDefault="00A00596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</w:p>
    <w:p w14:paraId="470B6B75" w14:textId="77777777" w:rsidR="00A00596" w:rsidRDefault="00A00596">
      <w:pPr>
        <w:tabs>
          <w:tab w:val="left" w:pos="8040"/>
        </w:tabs>
        <w:rPr>
          <w:rFonts w:ascii="Arial" w:hAnsi="Arial"/>
          <w:u w:val="single"/>
        </w:rPr>
      </w:pPr>
    </w:p>
    <w:p w14:paraId="1C264E75" w14:textId="77777777" w:rsidR="00A00596" w:rsidRDefault="00991BF5">
      <w:pPr>
        <w:tabs>
          <w:tab w:val="left" w:pos="567"/>
          <w:tab w:val="left" w:pos="2268"/>
          <w:tab w:val="left" w:pos="8040"/>
        </w:tabs>
        <w:rPr>
          <w:rFonts w:ascii="Arial" w:hAnsi="Arial"/>
        </w:rPr>
      </w:pPr>
      <w:r>
        <w:rPr>
          <w:rFonts w:ascii="Arial" w:hAnsi="Arial"/>
        </w:rPr>
        <w:t>Båten är:</w:t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Godkänd.</w:t>
      </w:r>
    </w:p>
    <w:p w14:paraId="049CA803" w14:textId="77777777" w:rsidR="00A00596" w:rsidRDefault="00991BF5">
      <w:pPr>
        <w:tabs>
          <w:tab w:val="left" w:pos="567"/>
          <w:tab w:val="left" w:pos="2268"/>
          <w:tab w:val="left" w:pos="804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Godkänd för segling med anmärkning.</w:t>
      </w:r>
    </w:p>
    <w:p w14:paraId="08E635D6" w14:textId="77777777" w:rsidR="00A00596" w:rsidRDefault="00991BF5">
      <w:pPr>
        <w:tabs>
          <w:tab w:val="left" w:pos="567"/>
          <w:tab w:val="left" w:pos="2268"/>
          <w:tab w:val="left" w:pos="804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Underkänd och får ej brukas.</w:t>
      </w:r>
    </w:p>
    <w:p w14:paraId="02AC15CF" w14:textId="77777777" w:rsidR="00A00596" w:rsidRDefault="00A00596">
      <w:pPr>
        <w:tabs>
          <w:tab w:val="left" w:pos="567"/>
          <w:tab w:val="left" w:pos="1980"/>
          <w:tab w:val="left" w:pos="2268"/>
          <w:tab w:val="left" w:pos="2380"/>
          <w:tab w:val="left" w:pos="5120"/>
        </w:tabs>
        <w:spacing w:line="360" w:lineRule="atLeast"/>
        <w:rPr>
          <w:rFonts w:ascii="Arial" w:hAnsi="Arial"/>
        </w:rPr>
      </w:pPr>
    </w:p>
    <w:p w14:paraId="1ECD491E" w14:textId="77777777" w:rsidR="00A00596" w:rsidRDefault="00991BF5">
      <w:pPr>
        <w:tabs>
          <w:tab w:val="left" w:pos="567"/>
          <w:tab w:val="left" w:pos="1980"/>
          <w:tab w:val="left" w:pos="2268"/>
          <w:tab w:val="left" w:pos="2380"/>
          <w:tab w:val="left" w:pos="512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Seglingsområde: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Enligt kårens beslut</w:t>
      </w:r>
    </w:p>
    <w:p w14:paraId="447AD01A" w14:textId="77777777" w:rsidR="00A00596" w:rsidRDefault="00991BF5">
      <w:pPr>
        <w:tabs>
          <w:tab w:val="left" w:pos="567"/>
          <w:tab w:val="left" w:pos="1980"/>
          <w:tab w:val="left" w:pos="2268"/>
          <w:tab w:val="left" w:pos="2380"/>
          <w:tab w:val="left" w:pos="512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sym w:font="Wingdings" w:char="F0A8"/>
      </w:r>
      <w:r>
        <w:rPr>
          <w:rFonts w:ascii="Arial" w:hAnsi="Arial"/>
        </w:rPr>
        <w:t xml:space="preserve">   Begränsas enligt besiktningsmannens beslut </w:t>
      </w:r>
    </w:p>
    <w:p w14:paraId="368E5BE0" w14:textId="77777777" w:rsidR="00A00596" w:rsidRDefault="00A00596">
      <w:pPr>
        <w:tabs>
          <w:tab w:val="left" w:pos="2820"/>
          <w:tab w:val="left" w:pos="5120"/>
        </w:tabs>
        <w:spacing w:line="480" w:lineRule="atLeast"/>
        <w:rPr>
          <w:rFonts w:ascii="Arial" w:hAnsi="Arial"/>
        </w:rPr>
      </w:pPr>
    </w:p>
    <w:p w14:paraId="0E675F78" w14:textId="77777777" w:rsidR="00A00596" w:rsidRDefault="00991BF5">
      <w:pPr>
        <w:tabs>
          <w:tab w:val="left" w:pos="2820"/>
          <w:tab w:val="left" w:pos="5120"/>
        </w:tabs>
        <w:spacing w:line="480" w:lineRule="atLeast"/>
        <w:rPr>
          <w:rFonts w:ascii="Arial" w:hAnsi="Arial"/>
        </w:rPr>
      </w:pPr>
      <w:r>
        <w:rPr>
          <w:rFonts w:ascii="Arial" w:hAnsi="Arial"/>
        </w:rPr>
        <w:t xml:space="preserve">Ort: </w:t>
      </w:r>
      <w:r>
        <w:rPr>
          <w:rFonts w:ascii="Arial" w:hAnsi="Arial"/>
          <w:u w:val="dotted"/>
        </w:rPr>
        <w:tab/>
      </w:r>
      <w:r>
        <w:rPr>
          <w:rFonts w:ascii="Arial" w:hAnsi="Arial"/>
        </w:rPr>
        <w:t>Datum:</w:t>
      </w:r>
      <w:r>
        <w:rPr>
          <w:rFonts w:ascii="Arial" w:hAnsi="Arial"/>
          <w:u w:val="dotted"/>
        </w:rPr>
        <w:tab/>
      </w:r>
    </w:p>
    <w:p w14:paraId="2EC62FD3" w14:textId="77777777" w:rsidR="00A00596" w:rsidRDefault="00A00596">
      <w:pPr>
        <w:rPr>
          <w:rFonts w:ascii="Arial" w:hAnsi="Arial"/>
        </w:rPr>
      </w:pPr>
    </w:p>
    <w:p w14:paraId="04257218" w14:textId="77777777" w:rsidR="00A00596" w:rsidRDefault="00991BF5">
      <w:pPr>
        <w:tabs>
          <w:tab w:val="left" w:pos="5180"/>
        </w:tabs>
        <w:rPr>
          <w:rFonts w:ascii="Arial" w:hAnsi="Arial"/>
          <w:u w:val="dotted"/>
        </w:rPr>
      </w:pPr>
      <w:r>
        <w:rPr>
          <w:rFonts w:ascii="Arial" w:hAnsi="Arial"/>
        </w:rPr>
        <w:t>Besiktningsman:</w:t>
      </w:r>
      <w:r>
        <w:rPr>
          <w:rFonts w:ascii="Arial" w:hAnsi="Arial"/>
          <w:u w:val="dotted"/>
        </w:rPr>
        <w:tab/>
      </w:r>
    </w:p>
    <w:p w14:paraId="2B96BE4A" w14:textId="77777777" w:rsidR="00A00596" w:rsidRDefault="00991BF5">
      <w:r>
        <w:br w:type="page"/>
      </w:r>
    </w:p>
    <w:tbl>
      <w:tblPr>
        <w:tblW w:w="0" w:type="auto"/>
        <w:tblInd w:w="-6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76"/>
        <w:gridCol w:w="4988"/>
        <w:gridCol w:w="711"/>
        <w:gridCol w:w="2415"/>
      </w:tblGrid>
      <w:tr w:rsidR="00A00596" w14:paraId="78CF933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DFDE" w14:textId="77777777" w:rsidR="00A00596" w:rsidRDefault="00991BF5">
            <w:pPr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u w:val="dotted"/>
              </w:rPr>
              <w:br w:type="page"/>
            </w:r>
            <w:r>
              <w:rPr>
                <w:rFonts w:ascii="Arial" w:hAnsi="Arial"/>
                <w:u w:val="dotted"/>
              </w:rPr>
              <w:br/>
            </w:r>
            <w:r>
              <w:rPr>
                <w:rFonts w:ascii="Arial" w:hAnsi="Arial"/>
                <w:b/>
              </w:rPr>
              <w:t>Nr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3053" w14:textId="77777777" w:rsidR="00A00596" w:rsidRDefault="00991BF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32"/>
              </w:rPr>
              <w:t>Öppen båt med utombordare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B079" w14:textId="77777777" w:rsidR="00A00596" w:rsidRDefault="00991B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Bed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075F" w14:textId="77777777" w:rsidR="00A00596" w:rsidRDefault="00991B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Anmärkning</w:t>
            </w:r>
          </w:p>
        </w:tc>
      </w:tr>
      <w:tr w:rsidR="00A00596" w14:paraId="450B583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83CF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8147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Fartyget är vid besiktningen: </w:t>
            </w:r>
            <w:r>
              <w:rPr>
                <w:rFonts w:ascii="Arial" w:hAnsi="Arial"/>
              </w:rPr>
              <w:br/>
              <w:t>torrsatt / i sjön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5BE8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A854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Plats för besiktning:</w:t>
            </w:r>
          </w:p>
        </w:tc>
      </w:tr>
      <w:tr w:rsidR="00A00596" w14:paraId="4AD91663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E436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C83A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utvändigt under vattenlinjen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4665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44B1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391E18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B6E0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59DD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Roder och styrinrättning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2664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7928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43BBFB9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C464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340E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utvändigt över vattenlinjen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BD26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042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39DD944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D07B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BA40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invändigt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129A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6043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19BF65D7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D07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3ADD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CEEE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6576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3133D7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BA40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E97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Länssystem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4B90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C2CE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35BAF79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D5E5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9FF7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Utombordare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7E42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4DF1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4867C00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FD0C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A11B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Fixering av utombordare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6A4A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7EC9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317D652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CD86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71DB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Bränsletank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D925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1A36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1330F72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6E34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8839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Bränsleslang med luftning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C98E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EDB5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48E23F7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1239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A3C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Tändstift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AE5B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BBBD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7740F2E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A08F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6204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Kompass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2C03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52E6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1881DA7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8934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5A4B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Sjökort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D73F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6A38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3706CF6A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8F81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1424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Handbloss och fallskärmsljus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7F79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08FD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55EF3497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F8F1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EA73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Förbandslåda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20C2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8A4A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04BC47F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5A6C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CBB6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Ficklampa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BCDD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4985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1DF8BA7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7220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1ED3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Mistlur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5F65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57E4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8A5C23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4691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1DDE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Lanternor,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typ: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846C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F49B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275E5DA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8A26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9E0F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Radarreflektor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7F84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AB2A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1BD87B3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8A7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8639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Hansalina.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ED3B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D6EF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08CF5A8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F36E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B11B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Brandsläckare.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3319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1B34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7C499C8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CA10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7E70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Ankare.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521F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5B61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5C5706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11C3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2A66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Ankarlina med förlöpare / kätting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C9C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898A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48BD9224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60F5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77A9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Förtöjningsgods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7460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4298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7E6C6C0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4F83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25AA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Knapar, betingar och halgatt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B2C3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D209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443961AA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0A55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24EF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Åror och årklykor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DEA9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BA35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45859563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8B80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980C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Provkörning.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E971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48DF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0C1C171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D2E7" w14:textId="77777777" w:rsidR="00A00596" w:rsidRDefault="00A00596" w:rsidP="009A3F39">
            <w:pPr>
              <w:numPr>
                <w:ilvl w:val="0"/>
                <w:numId w:val="22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BCE2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Stabilitet och fribord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298E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0561" w14:textId="77777777" w:rsidR="00A00596" w:rsidRDefault="00A00596">
            <w:pPr>
              <w:rPr>
                <w:rFonts w:ascii="Arial" w:hAnsi="Arial"/>
              </w:rPr>
            </w:pPr>
          </w:p>
        </w:tc>
      </w:tr>
    </w:tbl>
    <w:p w14:paraId="2CAE46FD" w14:textId="77777777" w:rsidR="00A00596" w:rsidRDefault="00A00596">
      <w:pPr>
        <w:rPr>
          <w:rFonts w:ascii="Arial" w:hAnsi="Arial"/>
          <w:b/>
        </w:rPr>
      </w:pPr>
    </w:p>
    <w:p w14:paraId="34E620E4" w14:textId="77777777" w:rsidR="00A00596" w:rsidRDefault="00991BF5">
      <w:pPr>
        <w:rPr>
          <w:rFonts w:ascii="Arial" w:hAnsi="Arial"/>
        </w:rPr>
      </w:pPr>
      <w:r>
        <w:rPr>
          <w:rFonts w:ascii="Arial" w:hAnsi="Arial"/>
          <w:b/>
        </w:rPr>
        <w:t>Bedömning: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—</w:t>
      </w:r>
      <w:r>
        <w:rPr>
          <w:rFonts w:ascii="Arial" w:hAnsi="Arial"/>
        </w:rPr>
        <w:t xml:space="preserve"> = Ej tillämpligt,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U </w:t>
      </w:r>
      <w:r>
        <w:rPr>
          <w:rFonts w:ascii="Arial" w:hAnsi="Arial"/>
        </w:rPr>
        <w:t>= Underkänd,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G </w:t>
      </w:r>
      <w:r>
        <w:rPr>
          <w:rFonts w:ascii="Arial" w:hAnsi="Arial"/>
        </w:rPr>
        <w:t>= Godkänd.</w:t>
      </w:r>
    </w:p>
    <w:p w14:paraId="7B88A184" w14:textId="77777777" w:rsidR="00A00596" w:rsidRDefault="00A00596">
      <w:pPr>
        <w:rPr>
          <w:rFonts w:ascii="Arial" w:hAnsi="Arial"/>
        </w:rPr>
      </w:pPr>
    </w:p>
    <w:p w14:paraId="43A94B3A" w14:textId="77777777" w:rsidR="00A00596" w:rsidRDefault="00991BF5">
      <w:pPr>
        <w:tabs>
          <w:tab w:val="left" w:pos="720"/>
          <w:tab w:val="left" w:pos="5040"/>
        </w:tabs>
        <w:ind w:right="53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Förklaringar av punkter i protokollet:</w:t>
      </w:r>
    </w:p>
    <w:p w14:paraId="50B7B6BA" w14:textId="77777777" w:rsidR="00A00596" w:rsidRDefault="00A00596">
      <w:pPr>
        <w:tabs>
          <w:tab w:val="left" w:pos="520"/>
          <w:tab w:val="left" w:pos="5040"/>
        </w:tabs>
        <w:spacing w:line="360" w:lineRule="atLeast"/>
        <w:ind w:right="539"/>
        <w:rPr>
          <w:rFonts w:ascii="Times New Roman" w:hAnsi="Times New Roman"/>
        </w:rPr>
      </w:pPr>
    </w:p>
    <w:p w14:paraId="32E9E26D" w14:textId="77777777" w:rsidR="00A00596" w:rsidRDefault="00991BF5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Kompass.</w:t>
      </w:r>
      <w:r>
        <w:rPr>
          <w:rFonts w:ascii="Times New Roman" w:hAnsi="Times New Roman"/>
        </w:rPr>
        <w:br/>
        <w:t>Skall visa rätt kurs där båten ligger förtöjd och reagera lätt om du sätter till en kniv eller annat magnetiskt föremål.</w:t>
      </w:r>
    </w:p>
    <w:p w14:paraId="51A035CE" w14:textId="77777777" w:rsidR="00A00596" w:rsidRDefault="00991BF5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25.</w:t>
      </w:r>
      <w:r>
        <w:rPr>
          <w:rFonts w:ascii="Times New Roman" w:hAnsi="Times New Roman"/>
        </w:rPr>
        <w:tab/>
        <w:t>Förtöjningsgods.</w:t>
      </w:r>
      <w:r>
        <w:rPr>
          <w:rFonts w:ascii="Times New Roman" w:hAnsi="Times New Roman"/>
        </w:rPr>
        <w:br/>
        <w:t>Frånsett förtöjningarna på ordinarie kajplats, får inga fasta ögon finnas på förtöjningsgodset.</w:t>
      </w:r>
    </w:p>
    <w:p w14:paraId="0A3D013F" w14:textId="77777777" w:rsidR="00A00596" w:rsidRDefault="00A00596">
      <w:pPr>
        <w:rPr>
          <w:rFonts w:ascii="Arial" w:hAnsi="Arial"/>
        </w:rPr>
      </w:pPr>
    </w:p>
    <w:p w14:paraId="61658675" w14:textId="77777777" w:rsidR="00A00596" w:rsidRDefault="00A00596">
      <w:pPr>
        <w:rPr>
          <w:rFonts w:ascii="Arial" w:hAnsi="Arial"/>
        </w:rPr>
      </w:pPr>
    </w:p>
    <w:p w14:paraId="0EE415AB" w14:textId="77777777" w:rsidR="00A00596" w:rsidRDefault="00A00596">
      <w:pPr>
        <w:rPr>
          <w:rFonts w:ascii="Arial" w:hAnsi="Arial"/>
        </w:rPr>
      </w:pPr>
    </w:p>
    <w:p w14:paraId="5F1FE875" w14:textId="77777777" w:rsidR="00991BF5" w:rsidRDefault="00991BF5">
      <w:pPr>
        <w:rPr>
          <w:rFonts w:ascii="Arial" w:hAnsi="Arial"/>
        </w:rPr>
      </w:pPr>
    </w:p>
    <w:tbl>
      <w:tblPr>
        <w:tblW w:w="0" w:type="auto"/>
        <w:tblInd w:w="-6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76"/>
        <w:gridCol w:w="4988"/>
        <w:gridCol w:w="711"/>
        <w:gridCol w:w="2415"/>
      </w:tblGrid>
      <w:tr w:rsidR="00A00596" w14:paraId="2DD96BC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B834" w14:textId="77777777" w:rsidR="00A00596" w:rsidRDefault="00991BF5">
            <w:pPr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u w:val="dotted"/>
              </w:rPr>
              <w:br w:type="page"/>
            </w:r>
            <w:r>
              <w:rPr>
                <w:rFonts w:ascii="Arial" w:hAnsi="Arial"/>
                <w:u w:val="dotted"/>
              </w:rPr>
              <w:br/>
            </w:r>
            <w:r>
              <w:rPr>
                <w:rFonts w:ascii="Arial" w:hAnsi="Arial"/>
                <w:b/>
              </w:rPr>
              <w:t>Nr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8BB7" w14:textId="77777777" w:rsidR="00A00596" w:rsidRDefault="00991BF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br/>
            </w:r>
            <w:r>
              <w:rPr>
                <w:rFonts w:ascii="Arial" w:hAnsi="Arial"/>
                <w:b/>
                <w:sz w:val="32"/>
              </w:rPr>
              <w:t>Segel jolle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C9BD" w14:textId="77777777" w:rsidR="00A00596" w:rsidRDefault="00991B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Bed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44D5" w14:textId="77777777" w:rsidR="00A00596" w:rsidRDefault="00991B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>Anmärkning</w:t>
            </w:r>
          </w:p>
        </w:tc>
      </w:tr>
      <w:tr w:rsidR="00A00596" w14:paraId="0145859A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A22B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076A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Fartyget är vid besiktningen: </w:t>
            </w:r>
            <w:r>
              <w:rPr>
                <w:rFonts w:ascii="Arial" w:hAnsi="Arial"/>
              </w:rPr>
              <w:br/>
              <w:t>torrsatt / i sjön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4566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365D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Plats för besiktning:</w:t>
            </w:r>
          </w:p>
        </w:tc>
      </w:tr>
      <w:tr w:rsidR="00A00596" w14:paraId="1FF50F5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0324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5DA3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utvändigt under vattenlinjen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0830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E856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AECE3A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9696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B663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Roder och styrinrättning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A8CA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2964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17D518D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6C89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7D8A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Centerbordsarrangemang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F2B3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6F28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3876521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D20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9278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Kölsvin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EA5F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241D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58BB38A7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0E73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1511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Kölbultar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E4FF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F0D6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3A1951B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42A0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B371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utvändigt över vattenlinjen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BC2E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3184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0879D2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E598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EBAF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invändigt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6EF8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E422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1C0133A4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DE58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AA44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Spant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B370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CD7E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1FA4707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DE63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6490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Däck utvändigt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D807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7E27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7736999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6377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797D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Däck invändigt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7F2A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3511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4A1F0BA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8D47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8A9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Däcksvägare balkar och karvlar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6A40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7CD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586F210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135C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7667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Röstjärn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4049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F587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28486693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B482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AF53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Länssystem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3A9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A270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71A1CE8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DE9B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CBE8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Åror och årklykor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56D3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CACD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5B5ACAA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B3EA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F6F1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Kompass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5AB6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C5D2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761B002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44F3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FC89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Sjökort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00F1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E9FA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011CB5C6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93F7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1C68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Handbloss och fallskärmsljus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AC07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781C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191D39E2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1A1D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9251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Förbandslåda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132E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98CF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2EC128C3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502C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5CE2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Ficklampa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2D16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5672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44C59F4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7B82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0CAE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Mistlur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62FA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DCA6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A064FC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3702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42FC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Radarreflektor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8FBF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4FD4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7BFD3F5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93DB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EBE3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Hansalina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2733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B129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39A452B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F24F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8F99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Ankare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C4B0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6130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564F56E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2B7C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366D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Ankarlina med förlöpare / kätting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A92B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D1F4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2C296A7E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8206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F1E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DAB2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AC5E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25FB801A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1D2B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D9B4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Stag, vant och löpande rigg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BB7D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6FDF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3456C8A2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20DD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99B2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Knapar, betingar och halgatt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3294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4DB3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50688EA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CB64" w14:textId="77777777" w:rsidR="00A00596" w:rsidRDefault="00A00596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7B51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Stabilitet och fribord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B0EA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C4BE" w14:textId="77777777" w:rsidR="00A00596" w:rsidRDefault="00A00596">
            <w:pPr>
              <w:rPr>
                <w:rFonts w:ascii="Arial" w:hAnsi="Arial"/>
              </w:rPr>
            </w:pPr>
          </w:p>
        </w:tc>
      </w:tr>
    </w:tbl>
    <w:p w14:paraId="56359082" w14:textId="77777777" w:rsidR="00A00596" w:rsidRDefault="00A00596">
      <w:pPr>
        <w:rPr>
          <w:rFonts w:ascii="Arial" w:hAnsi="Arial"/>
        </w:rPr>
      </w:pPr>
    </w:p>
    <w:p w14:paraId="5FF59E05" w14:textId="77777777" w:rsidR="00A00596" w:rsidRDefault="00991BF5">
      <w:pPr>
        <w:rPr>
          <w:rFonts w:ascii="Arial" w:hAnsi="Arial"/>
        </w:rPr>
      </w:pPr>
      <w:r>
        <w:rPr>
          <w:rFonts w:ascii="Arial" w:hAnsi="Arial"/>
          <w:b/>
        </w:rPr>
        <w:t>Bedömning: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—</w:t>
      </w:r>
      <w:r>
        <w:rPr>
          <w:rFonts w:ascii="Arial" w:hAnsi="Arial"/>
        </w:rPr>
        <w:t xml:space="preserve"> = Ej tillämplig,</w:t>
      </w:r>
      <w:r>
        <w:rPr>
          <w:rFonts w:ascii="Arial" w:hAnsi="Arial"/>
        </w:rPr>
        <w:tab/>
      </w:r>
      <w:r>
        <w:rPr>
          <w:rFonts w:ascii="Arial" w:hAnsi="Arial"/>
          <w:b/>
        </w:rPr>
        <w:t>U</w:t>
      </w:r>
      <w:r>
        <w:rPr>
          <w:rFonts w:ascii="Arial" w:hAnsi="Arial"/>
        </w:rPr>
        <w:t xml:space="preserve"> = Underkänd, </w:t>
      </w:r>
      <w:r>
        <w:rPr>
          <w:rFonts w:ascii="Arial" w:hAnsi="Arial"/>
        </w:rPr>
        <w:tab/>
      </w:r>
      <w:r>
        <w:rPr>
          <w:rFonts w:ascii="Arial" w:hAnsi="Arial"/>
          <w:b/>
        </w:rPr>
        <w:t>G</w:t>
      </w:r>
      <w:r>
        <w:rPr>
          <w:rFonts w:ascii="Arial" w:hAnsi="Arial"/>
        </w:rPr>
        <w:t xml:space="preserve"> = Godkänd</w:t>
      </w:r>
    </w:p>
    <w:p w14:paraId="6CBC1B00" w14:textId="77777777" w:rsidR="00A00596" w:rsidRDefault="00A00596">
      <w:pPr>
        <w:rPr>
          <w:rFonts w:ascii="Arial" w:hAnsi="Arial"/>
        </w:rPr>
      </w:pPr>
    </w:p>
    <w:p w14:paraId="0764D281" w14:textId="77777777" w:rsidR="00A00596" w:rsidRDefault="00991BF5">
      <w:pPr>
        <w:tabs>
          <w:tab w:val="left" w:pos="720"/>
          <w:tab w:val="left" w:pos="5040"/>
        </w:tabs>
        <w:ind w:right="53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Förklaringar av punkter i protokollet:</w:t>
      </w:r>
    </w:p>
    <w:p w14:paraId="41EC49F2" w14:textId="77777777" w:rsidR="00A00596" w:rsidRDefault="00A00596">
      <w:pPr>
        <w:tabs>
          <w:tab w:val="left" w:pos="520"/>
          <w:tab w:val="left" w:pos="5040"/>
        </w:tabs>
        <w:spacing w:line="360" w:lineRule="atLeast"/>
        <w:ind w:right="539"/>
        <w:rPr>
          <w:rFonts w:ascii="Times New Roman" w:hAnsi="Times New Roman"/>
        </w:rPr>
      </w:pPr>
    </w:p>
    <w:p w14:paraId="20DDB3C4" w14:textId="77777777" w:rsidR="00A00596" w:rsidRDefault="00991BF5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45.</w:t>
      </w:r>
      <w:r>
        <w:rPr>
          <w:rFonts w:ascii="Times New Roman" w:hAnsi="Times New Roman"/>
        </w:rPr>
        <w:tab/>
        <w:t>Kompass.</w:t>
      </w:r>
      <w:r>
        <w:rPr>
          <w:rFonts w:ascii="Times New Roman" w:hAnsi="Times New Roman"/>
        </w:rPr>
        <w:br/>
        <w:t>Skall visa rätt kurs där båten ligger förtöjd och reagera lätt om du sätter till en kniv eller annat magnetiskt föremål.</w:t>
      </w:r>
    </w:p>
    <w:p w14:paraId="74461A6D" w14:textId="77777777" w:rsidR="00A00596" w:rsidRDefault="00991BF5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55.</w:t>
      </w:r>
      <w:r>
        <w:rPr>
          <w:rFonts w:ascii="Times New Roman" w:hAnsi="Times New Roman"/>
        </w:rPr>
        <w:tab/>
        <w:t>Förtöjningsgods.</w:t>
      </w:r>
      <w:r>
        <w:rPr>
          <w:rFonts w:ascii="Times New Roman" w:hAnsi="Times New Roman"/>
        </w:rPr>
        <w:br/>
        <w:t>Frånsett förtöjningarna på ordinarie kajplats, får inga fasta ögon finnas på förtöjningsgodset.</w:t>
      </w:r>
    </w:p>
    <w:p w14:paraId="4070B897" w14:textId="77777777" w:rsidR="00A00596" w:rsidRDefault="00A00596">
      <w:pPr>
        <w:rPr>
          <w:rFonts w:ascii="Arial" w:hAnsi="Arial"/>
        </w:rPr>
      </w:pPr>
    </w:p>
    <w:p w14:paraId="3F664F66" w14:textId="77777777" w:rsidR="00A00596" w:rsidRDefault="00A00596">
      <w:pPr>
        <w:rPr>
          <w:rFonts w:ascii="Arial" w:hAnsi="Arial"/>
        </w:rPr>
      </w:pPr>
    </w:p>
    <w:p w14:paraId="5300CE07" w14:textId="77777777" w:rsidR="00A00596" w:rsidRDefault="00A00596">
      <w:pPr>
        <w:rPr>
          <w:rFonts w:ascii="Arial" w:hAnsi="Arial"/>
        </w:rPr>
      </w:pPr>
    </w:p>
    <w:tbl>
      <w:tblPr>
        <w:tblW w:w="0" w:type="auto"/>
        <w:tblInd w:w="-6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676"/>
        <w:gridCol w:w="4988"/>
        <w:gridCol w:w="711"/>
        <w:gridCol w:w="2415"/>
      </w:tblGrid>
      <w:tr w:rsidR="00A00596" w14:paraId="26ED94B4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B171" w14:textId="77777777" w:rsidR="00A00596" w:rsidRDefault="00991BF5">
            <w:pPr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u w:val="dotted"/>
              </w:rPr>
              <w:br w:type="page"/>
            </w:r>
            <w:r>
              <w:rPr>
                <w:rFonts w:ascii="Arial" w:hAnsi="Arial"/>
                <w:u w:val="dotted"/>
              </w:rPr>
              <w:br/>
            </w:r>
            <w:r>
              <w:rPr>
                <w:rFonts w:ascii="Arial" w:hAnsi="Arial"/>
                <w:b/>
              </w:rPr>
              <w:lastRenderedPageBreak/>
              <w:t>Nr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2027" w14:textId="77777777" w:rsidR="00A00596" w:rsidRDefault="00991BF5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br/>
            </w:r>
            <w:r>
              <w:rPr>
                <w:rFonts w:ascii="Arial" w:hAnsi="Arial"/>
                <w:b/>
                <w:sz w:val="32"/>
              </w:rPr>
              <w:lastRenderedPageBreak/>
              <w:t>Optimist jolle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6BC8" w14:textId="77777777" w:rsidR="00A00596" w:rsidRDefault="00991B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br/>
            </w:r>
            <w:r>
              <w:rPr>
                <w:rFonts w:ascii="Arial" w:hAnsi="Arial"/>
                <w:b/>
              </w:rPr>
              <w:lastRenderedPageBreak/>
              <w:t>Bed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BBFD" w14:textId="77777777" w:rsidR="00A00596" w:rsidRDefault="00991BF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br/>
            </w:r>
            <w:r>
              <w:rPr>
                <w:rFonts w:ascii="Arial" w:hAnsi="Arial"/>
                <w:b/>
              </w:rPr>
              <w:lastRenderedPageBreak/>
              <w:t>Anmärkning</w:t>
            </w:r>
          </w:p>
        </w:tc>
      </w:tr>
      <w:tr w:rsidR="00A00596" w14:paraId="4D00A36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9549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C778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utvändigt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180A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227B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002BF5F1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3ECD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0CC6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Skrov invändigt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DAA7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0086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0F2BCE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C930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F77B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Roder och roderfästen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DEA8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BCFC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48AB3AF9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D974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2F8C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Centerbord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0A17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F47D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0C9AF81C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3AF2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439C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Flyttankar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8E85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256F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68B4CB82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FA0D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A12F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Förtamp, med infästning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6776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D61D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3862D1C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242C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A60A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Mast, bom, spri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C9CB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2365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5C65A01D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85D5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067C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Mastfot fixerad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8F2D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79CE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5B545BF8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4EED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C47E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Skot med infästning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1348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6E3A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0EC8DB15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2793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18E7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Paddel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4258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D713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70987B3F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6CAD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FD98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Öskar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7467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787E" w14:textId="77777777" w:rsidR="00A00596" w:rsidRDefault="00A00596">
            <w:pPr>
              <w:rPr>
                <w:rFonts w:ascii="Arial" w:hAnsi="Arial"/>
              </w:rPr>
            </w:pPr>
          </w:p>
        </w:tc>
      </w:tr>
      <w:tr w:rsidR="00A00596" w14:paraId="481B3B10" w14:textId="77777777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1B4C" w14:textId="77777777" w:rsidR="00A00596" w:rsidRDefault="00A00596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EC62" w14:textId="77777777" w:rsidR="00A00596" w:rsidRDefault="00991B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Stabilitet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20CE" w14:textId="77777777" w:rsidR="00A00596" w:rsidRDefault="00A00596">
            <w:pPr>
              <w:rPr>
                <w:rFonts w:ascii="Arial" w:hAnsi="Arial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30F6" w14:textId="77777777" w:rsidR="00A00596" w:rsidRDefault="00A00596">
            <w:pPr>
              <w:rPr>
                <w:rFonts w:ascii="Arial" w:hAnsi="Arial"/>
              </w:rPr>
            </w:pPr>
          </w:p>
        </w:tc>
      </w:tr>
    </w:tbl>
    <w:p w14:paraId="57B5ABA7" w14:textId="77777777" w:rsidR="00A00596" w:rsidRDefault="00A00596">
      <w:pPr>
        <w:rPr>
          <w:rFonts w:ascii="Arial" w:hAnsi="Arial"/>
          <w:b/>
        </w:rPr>
      </w:pPr>
    </w:p>
    <w:p w14:paraId="6F871383" w14:textId="77777777" w:rsidR="00A00596" w:rsidRDefault="00991BF5">
      <w:pPr>
        <w:rPr>
          <w:rFonts w:ascii="Arial" w:hAnsi="Arial"/>
        </w:rPr>
      </w:pPr>
      <w:r>
        <w:rPr>
          <w:rFonts w:ascii="Arial" w:hAnsi="Arial"/>
          <w:b/>
        </w:rPr>
        <w:t>Bedömning: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—</w:t>
      </w:r>
      <w:r>
        <w:rPr>
          <w:rFonts w:ascii="Arial" w:hAnsi="Arial"/>
        </w:rPr>
        <w:t xml:space="preserve"> = Ej tillämplig,</w:t>
      </w:r>
      <w:r>
        <w:rPr>
          <w:rFonts w:ascii="Arial" w:hAnsi="Arial"/>
        </w:rPr>
        <w:tab/>
      </w:r>
      <w:r>
        <w:rPr>
          <w:rFonts w:ascii="Arial" w:hAnsi="Arial"/>
          <w:b/>
        </w:rPr>
        <w:t>U</w:t>
      </w:r>
      <w:r>
        <w:rPr>
          <w:rFonts w:ascii="Arial" w:hAnsi="Arial"/>
        </w:rPr>
        <w:t xml:space="preserve"> = Underkänd, </w:t>
      </w:r>
      <w:r>
        <w:rPr>
          <w:rFonts w:ascii="Arial" w:hAnsi="Arial"/>
        </w:rPr>
        <w:tab/>
      </w:r>
      <w:r>
        <w:rPr>
          <w:rFonts w:ascii="Arial" w:hAnsi="Arial"/>
          <w:b/>
        </w:rPr>
        <w:t>G</w:t>
      </w:r>
      <w:r>
        <w:rPr>
          <w:rFonts w:ascii="Arial" w:hAnsi="Arial"/>
        </w:rPr>
        <w:t xml:space="preserve"> = Godkänd</w:t>
      </w:r>
    </w:p>
    <w:p w14:paraId="2C046D5F" w14:textId="77777777" w:rsidR="00A00596" w:rsidRDefault="00A00596">
      <w:pPr>
        <w:tabs>
          <w:tab w:val="left" w:pos="720"/>
          <w:tab w:val="left" w:pos="5040"/>
        </w:tabs>
        <w:ind w:right="539"/>
        <w:rPr>
          <w:rFonts w:ascii="Times New Roman" w:hAnsi="Times New Roman"/>
          <w:b/>
          <w:u w:val="single"/>
        </w:rPr>
      </w:pPr>
    </w:p>
    <w:p w14:paraId="40E494D4" w14:textId="77777777" w:rsidR="00A00596" w:rsidRDefault="00991BF5">
      <w:pPr>
        <w:tabs>
          <w:tab w:val="left" w:pos="720"/>
          <w:tab w:val="left" w:pos="5040"/>
        </w:tabs>
        <w:ind w:right="53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Förklaringar av punkter i protokollet:</w:t>
      </w:r>
    </w:p>
    <w:p w14:paraId="1C2E4F27" w14:textId="77777777" w:rsidR="00A00596" w:rsidRDefault="00A00596">
      <w:pPr>
        <w:tabs>
          <w:tab w:val="left" w:pos="520"/>
          <w:tab w:val="left" w:pos="5040"/>
        </w:tabs>
        <w:spacing w:line="360" w:lineRule="atLeast"/>
        <w:ind w:right="539"/>
        <w:rPr>
          <w:rFonts w:ascii="Times New Roman" w:hAnsi="Times New Roman"/>
        </w:rPr>
      </w:pPr>
    </w:p>
    <w:p w14:paraId="379F3F3E" w14:textId="77777777" w:rsidR="00A00596" w:rsidRDefault="00991BF5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62.</w:t>
      </w:r>
      <w:r>
        <w:rPr>
          <w:rFonts w:ascii="Times New Roman" w:hAnsi="Times New Roman"/>
        </w:rPr>
        <w:tab/>
        <w:t>Roder och roderfästen.</w:t>
      </w:r>
      <w:r>
        <w:rPr>
          <w:rFonts w:ascii="Times New Roman" w:hAnsi="Times New Roman"/>
        </w:rPr>
        <w:br/>
        <w:t>Väl fixerade roderfästen.</w:t>
      </w:r>
    </w:p>
    <w:p w14:paraId="734A1093" w14:textId="0420A552" w:rsidR="00A00596" w:rsidRDefault="00991BF5">
      <w:pPr>
        <w:ind w:left="709" w:right="539" w:hanging="709"/>
        <w:rPr>
          <w:rFonts w:ascii="Times New Roman" w:hAnsi="Times New Roman"/>
        </w:rPr>
      </w:pPr>
      <w:r>
        <w:rPr>
          <w:rFonts w:ascii="Times New Roman" w:hAnsi="Times New Roman"/>
        </w:rPr>
        <w:t>64.</w:t>
      </w:r>
      <w:r>
        <w:rPr>
          <w:rFonts w:ascii="Times New Roman" w:hAnsi="Times New Roman"/>
        </w:rPr>
        <w:tab/>
        <w:t>Flyttankar.</w:t>
      </w:r>
      <w:r>
        <w:rPr>
          <w:rFonts w:ascii="Times New Roman" w:hAnsi="Times New Roman"/>
        </w:rPr>
        <w:br/>
        <w:t>Uppblåsta</w:t>
      </w:r>
      <w:r w:rsidR="009A3F39">
        <w:rPr>
          <w:rFonts w:ascii="Times New Roman" w:hAnsi="Times New Roman"/>
        </w:rPr>
        <w:t>. Vid fasta</w:t>
      </w:r>
      <w:bookmarkStart w:id="0" w:name="_GoBack"/>
      <w:bookmarkEnd w:id="0"/>
      <w:r>
        <w:rPr>
          <w:rFonts w:ascii="Times New Roman" w:hAnsi="Times New Roman"/>
        </w:rPr>
        <w:t xml:space="preserve"> och inga dränhål får finnas.</w:t>
      </w:r>
    </w:p>
    <w:p w14:paraId="7B6ADC8C" w14:textId="77777777" w:rsidR="00A00596" w:rsidRDefault="00A00596">
      <w:pPr>
        <w:tabs>
          <w:tab w:val="left" w:pos="720"/>
          <w:tab w:val="left" w:pos="5040"/>
        </w:tabs>
        <w:rPr>
          <w:rFonts w:ascii="Times New Roman" w:hAnsi="Times New Roman"/>
          <w:u w:val="single"/>
        </w:rPr>
      </w:pPr>
    </w:p>
    <w:p w14:paraId="4D9BDE85" w14:textId="77777777" w:rsidR="00A00596" w:rsidRDefault="00991BF5">
      <w:pPr>
        <w:tabs>
          <w:tab w:val="left" w:pos="720"/>
          <w:tab w:val="left" w:pos="50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Till Besiktningsmannen:</w:t>
      </w:r>
    </w:p>
    <w:p w14:paraId="6FB4714D" w14:textId="77777777" w:rsidR="00A00596" w:rsidRDefault="00991BF5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br/>
        <w:t>Du gör denna besiktning på bästa sätt efter din egen förmåga och kunnande. Punkter som du inte anser dig kunna besiktiga, noterar du "ej besiktigat".</w:t>
      </w:r>
    </w:p>
    <w:p w14:paraId="786B80C5" w14:textId="77777777" w:rsidR="00A00596" w:rsidRDefault="00A00596">
      <w:pPr>
        <w:tabs>
          <w:tab w:val="left" w:pos="720"/>
          <w:tab w:val="left" w:pos="5040"/>
        </w:tabs>
        <w:rPr>
          <w:rFonts w:ascii="Times New Roman" w:hAnsi="Times New Roman"/>
        </w:rPr>
      </w:pPr>
    </w:p>
    <w:p w14:paraId="4F37F1B0" w14:textId="77777777" w:rsidR="00A00596" w:rsidRDefault="00991BF5">
      <w:pPr>
        <w:tabs>
          <w:tab w:val="left" w:pos="720"/>
          <w:tab w:val="left" w:pos="50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Till kårstyrelsen:</w:t>
      </w:r>
    </w:p>
    <w:p w14:paraId="303FCAF9" w14:textId="77777777" w:rsidR="00A00596" w:rsidRDefault="00A00596">
      <w:pPr>
        <w:tabs>
          <w:tab w:val="left" w:pos="720"/>
          <w:tab w:val="left" w:pos="5040"/>
        </w:tabs>
        <w:rPr>
          <w:rFonts w:ascii="Times New Roman" w:hAnsi="Times New Roman"/>
        </w:rPr>
      </w:pPr>
    </w:p>
    <w:p w14:paraId="1A5A8ABA" w14:textId="77777777" w:rsidR="00A00596" w:rsidRDefault="00991BF5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>Ni har det yttersta ansvaret för kårens säkerhet. Det är viktigt att den besiktningsman som ni utser är väl förtrogen med de uppgifter och krav som ni ställer på honom/henne.</w:t>
      </w:r>
    </w:p>
    <w:p w14:paraId="1E88B400" w14:textId="77777777" w:rsidR="00A00596" w:rsidRDefault="00991BF5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Besiktningsmannen är en hjälp för kåren och kårstyrlesen att se och upptäcka saker. </w:t>
      </w:r>
    </w:p>
    <w:p w14:paraId="7D6E20D7" w14:textId="77777777" w:rsidR="00A00596" w:rsidRDefault="00991BF5">
      <w:pPr>
        <w:tabs>
          <w:tab w:val="left" w:pos="720"/>
          <w:tab w:val="left" w:pos="5040"/>
        </w:tabs>
        <w:ind w:right="539"/>
        <w:rPr>
          <w:rFonts w:ascii="Times New Roman" w:hAnsi="Times New Roman"/>
        </w:rPr>
      </w:pPr>
      <w:r>
        <w:rPr>
          <w:rFonts w:ascii="Times New Roman" w:hAnsi="Times New Roman"/>
        </w:rPr>
        <w:t>Observera att båtar som lånas in utifrån skall besiktigas för att se till så att de uppsfyller kårens säkerhetskrav.</w:t>
      </w:r>
    </w:p>
    <w:p w14:paraId="04EEC4D5" w14:textId="77777777" w:rsidR="00A00596" w:rsidRDefault="00A00596">
      <w:pPr>
        <w:tabs>
          <w:tab w:val="left" w:pos="720"/>
          <w:tab w:val="left" w:pos="5040"/>
        </w:tabs>
        <w:rPr>
          <w:rFonts w:ascii="Times New Roman" w:hAnsi="Times New Roman"/>
        </w:rPr>
      </w:pPr>
    </w:p>
    <w:sectPr w:rsidR="00A00596">
      <w:headerReference w:type="even" r:id="rId8"/>
      <w:headerReference w:type="default" r:id="rId9"/>
      <w:footerReference w:type="default" r:id="rId10"/>
      <w:pgSz w:w="11879" w:h="16817"/>
      <w:pgMar w:top="1701" w:right="1134" w:bottom="567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FDB4" w14:textId="77777777" w:rsidR="00412926" w:rsidRDefault="00991BF5">
      <w:r>
        <w:separator/>
      </w:r>
    </w:p>
  </w:endnote>
  <w:endnote w:type="continuationSeparator" w:id="0">
    <w:p w14:paraId="073DBD3E" w14:textId="77777777" w:rsidR="00412926" w:rsidRDefault="0099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8C9B1" w14:textId="77777777" w:rsidR="00A00596" w:rsidRDefault="00991BF5">
    <w:pPr>
      <w:pStyle w:val="Sidfot"/>
      <w:rPr>
        <w:rFonts w:ascii="Arial" w:hAnsi="Arial"/>
        <w:sz w:val="16"/>
      </w:rPr>
    </w:pPr>
    <w:r>
      <w:rPr>
        <w:rFonts w:ascii="Arial" w:hAnsi="Arial"/>
        <w:sz w:val="16"/>
      </w:rPr>
      <w:t xml:space="preserve">Båtbesiktningsprotokoll för öppna båtar Utgåva 1, 970309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C212" w14:textId="77777777" w:rsidR="00412926" w:rsidRDefault="00991BF5">
      <w:r>
        <w:separator/>
      </w:r>
    </w:p>
  </w:footnote>
  <w:footnote w:type="continuationSeparator" w:id="0">
    <w:p w14:paraId="19B72251" w14:textId="77777777" w:rsidR="00412926" w:rsidRDefault="00991B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5858" w14:textId="77777777" w:rsidR="00A00596" w:rsidRDefault="00991BF5">
    <w:pPr>
      <w:pStyle w:val="Sidhuvud"/>
      <w:framePr w:w="576" w:wrap="around" w:vAnchor="page" w:hAnchor="page" w:x="9440" w:y="957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9F2745" w14:textId="77777777" w:rsidR="00A00596" w:rsidRDefault="00A00596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7C9A" w14:textId="77777777" w:rsidR="00A00596" w:rsidRDefault="00991BF5">
    <w:pPr>
      <w:pStyle w:val="Sidhuvud"/>
      <w:jc w:val="center"/>
      <w:rPr>
        <w:rFonts w:ascii="Arial" w:hAnsi="Arial"/>
        <w:b/>
        <w:i/>
      </w:rPr>
    </w:pPr>
    <w:r>
      <w:rPr>
        <w:rFonts w:ascii="Arial" w:hAnsi="Arial"/>
        <w:b/>
        <w:i/>
        <w:sz w:val="28"/>
      </w:rPr>
      <w:t>Svenska Scoutförbundet</w:t>
    </w:r>
  </w:p>
  <w:p w14:paraId="33A20BEB" w14:textId="77777777" w:rsidR="00A00596" w:rsidRDefault="00991BF5">
    <w:pPr>
      <w:pStyle w:val="Sidhuvud"/>
      <w:jc w:val="center"/>
      <w:rPr>
        <w:rFonts w:ascii="Arial" w:hAnsi="Arial"/>
        <w:b/>
        <w:i/>
      </w:rPr>
    </w:pPr>
    <w:r>
      <w:rPr>
        <w:rFonts w:ascii="Arial" w:hAnsi="Arial"/>
        <w:b/>
        <w:i/>
      </w:rPr>
      <w:t>Båtbesiktningsprotokoll för öppna båtar.</w:t>
    </w:r>
  </w:p>
  <w:p w14:paraId="6AB00664" w14:textId="77777777" w:rsidR="00A00596" w:rsidRDefault="00A00596">
    <w:pPr>
      <w:pStyle w:val="Sidhuvud"/>
      <w:jc w:val="center"/>
      <w:rPr>
        <w:rFonts w:ascii="Arial" w:hAnsi="Arial"/>
        <w:b/>
        <w:i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4252"/>
    </w:tblGrid>
    <w:tr w:rsidR="00A00596" w14:paraId="2CBCB23E" w14:textId="77777777">
      <w:tc>
        <w:tcPr>
          <w:tcW w:w="4252" w:type="dxa"/>
        </w:tcPr>
        <w:p w14:paraId="7DF22A3A" w14:textId="77777777" w:rsidR="00A00596" w:rsidRDefault="00991BF5">
          <w:pPr>
            <w:pStyle w:val="Sidhuvud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</w:rPr>
            <w:t>Besiktningsdatum:</w:t>
          </w:r>
          <w:r>
            <w:rPr>
              <w:rFonts w:ascii="Arial" w:hAnsi="Arial"/>
              <w:sz w:val="18"/>
              <w:u w:val="dotted"/>
            </w:rPr>
            <w:t xml:space="preserve"> </w:t>
          </w:r>
        </w:p>
      </w:tc>
      <w:tc>
        <w:tcPr>
          <w:tcW w:w="4252" w:type="dxa"/>
        </w:tcPr>
        <w:p w14:paraId="4E4AF598" w14:textId="77777777" w:rsidR="00A00596" w:rsidRDefault="00991BF5">
          <w:pPr>
            <w:pStyle w:val="Sidhuvud"/>
            <w:jc w:val="right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  <w:i/>
            </w:rPr>
            <w:t xml:space="preserve">sida </w:t>
          </w:r>
          <w:r>
            <w:rPr>
              <w:rFonts w:ascii="Arial" w:hAnsi="Arial"/>
              <w:b/>
              <w:i/>
            </w:rPr>
            <w:fldChar w:fldCharType="begin"/>
          </w:r>
          <w:r>
            <w:rPr>
              <w:rFonts w:ascii="Arial" w:hAnsi="Arial"/>
              <w:b/>
              <w:i/>
            </w:rPr>
            <w:instrText xml:space="preserve"> PAGE  \* LOWER </w:instrText>
          </w:r>
          <w:r>
            <w:rPr>
              <w:rFonts w:ascii="Arial" w:hAnsi="Arial"/>
              <w:b/>
              <w:i/>
            </w:rPr>
            <w:fldChar w:fldCharType="separate"/>
          </w:r>
          <w:r w:rsidR="009A3F39">
            <w:rPr>
              <w:rFonts w:ascii="Arial" w:hAnsi="Arial"/>
              <w:b/>
              <w:i/>
            </w:rPr>
            <w:t>1</w:t>
          </w:r>
          <w:r>
            <w:rPr>
              <w:rFonts w:ascii="Arial" w:hAnsi="Arial"/>
              <w:b/>
              <w:i/>
            </w:rPr>
            <w:fldChar w:fldCharType="end"/>
          </w:r>
          <w:r>
            <w:rPr>
              <w:rFonts w:ascii="Arial" w:hAnsi="Arial"/>
              <w:b/>
              <w:i/>
            </w:rPr>
            <w:t>(</w:t>
          </w:r>
          <w:r>
            <w:rPr>
              <w:rFonts w:ascii="Arial" w:hAnsi="Arial"/>
              <w:b/>
              <w:i/>
            </w:rPr>
            <w:fldChar w:fldCharType="begin"/>
          </w:r>
          <w:r>
            <w:rPr>
              <w:rFonts w:ascii="Arial" w:hAnsi="Arial"/>
              <w:b/>
              <w:i/>
            </w:rPr>
            <w:instrText xml:space="preserve"> NUMPAGES  \* LOWER </w:instrText>
          </w:r>
          <w:r>
            <w:rPr>
              <w:rFonts w:ascii="Arial" w:hAnsi="Arial"/>
              <w:b/>
              <w:i/>
            </w:rPr>
            <w:fldChar w:fldCharType="separate"/>
          </w:r>
          <w:r w:rsidR="009A3F39">
            <w:rPr>
              <w:rFonts w:ascii="Arial" w:hAnsi="Arial"/>
              <w:b/>
              <w:i/>
            </w:rPr>
            <w:t>4</w:t>
          </w:r>
          <w:r>
            <w:rPr>
              <w:rFonts w:ascii="Arial" w:hAnsi="Arial"/>
              <w:b/>
              <w:i/>
            </w:rPr>
            <w:fldChar w:fldCharType="end"/>
          </w:r>
          <w:r>
            <w:rPr>
              <w:rFonts w:ascii="Arial" w:hAnsi="Arial"/>
              <w:b/>
              <w:i/>
            </w:rPr>
            <w:t>)</w:t>
          </w:r>
        </w:p>
      </w:tc>
    </w:tr>
  </w:tbl>
  <w:p w14:paraId="5E0ECF2F" w14:textId="77777777" w:rsidR="00A00596" w:rsidRDefault="00A00596">
    <w:pPr>
      <w:pStyle w:val="Sidhuvud"/>
      <w:tabs>
        <w:tab w:val="left" w:pos="3300"/>
        <w:tab w:val="left" w:pos="7560"/>
      </w:tabs>
      <w:jc w:val="right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59A"/>
    <w:multiLevelType w:val="singleLevel"/>
    <w:tmpl w:val="3858E000"/>
    <w:lvl w:ilvl="0">
      <w:start w:val="40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">
    <w:nsid w:val="22695620"/>
    <w:multiLevelType w:val="hybridMultilevel"/>
    <w:tmpl w:val="99000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F752C"/>
    <w:multiLevelType w:val="hybridMultilevel"/>
    <w:tmpl w:val="C0E0CFD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4433C8"/>
    <w:multiLevelType w:val="singleLevel"/>
    <w:tmpl w:val="63008228"/>
    <w:lvl w:ilvl="0">
      <w:start w:val="60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C45727A"/>
    <w:multiLevelType w:val="singleLevel"/>
    <w:tmpl w:val="041D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F9C5846"/>
    <w:multiLevelType w:val="singleLevel"/>
    <w:tmpl w:val="9E209E14"/>
    <w:lvl w:ilvl="0">
      <w:start w:val="30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0"/>
  </w:num>
  <w:num w:numId="19">
    <w:abstractNumId w:val="5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96"/>
    <w:rsid w:val="00412926"/>
    <w:rsid w:val="00991BF5"/>
    <w:rsid w:val="009A3F39"/>
    <w:rsid w:val="00A00596"/>
    <w:rsid w:val="00B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260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noProof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ypsnit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noProof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yp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648</Words>
  <Characters>3439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Fartygets namn: 	</vt:lpstr>
      <vt:lpstr>Fartygets namn: 	</vt:lpstr>
    </vt:vector>
  </TitlesOfParts>
  <Company> 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Fartygets namn: 	</dc:title>
  <dc:subject/>
  <dc:creator>Sven Jensen</dc:creator>
  <cp:keywords/>
  <cp:lastModifiedBy>Björn Julius</cp:lastModifiedBy>
  <cp:revision>4</cp:revision>
  <cp:lastPrinted>2003-03-10T19:46:00Z</cp:lastPrinted>
  <dcterms:created xsi:type="dcterms:W3CDTF">2011-04-07T12:06:00Z</dcterms:created>
  <dcterms:modified xsi:type="dcterms:W3CDTF">2011-04-07T12:16:00Z</dcterms:modified>
</cp:coreProperties>
</file>